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4BC27F31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C2F">
        <w:rPr>
          <w:rFonts w:ascii="Arial Narrow" w:eastAsia="Arial Narrow" w:hAnsi="Arial Narrow" w:cs="Arial Narrow"/>
          <w:color w:val="666666"/>
          <w:sz w:val="20"/>
          <w:szCs w:val="20"/>
        </w:rPr>
        <w:br/>
      </w:r>
      <w:r w:rsidRPr="00EB3C2F">
        <w:rPr>
          <w:rFonts w:ascii="Times New Roman" w:eastAsia="Times New Roman" w:hAnsi="Times New Roman" w:cs="Times New Roman"/>
        </w:rPr>
        <w:t>Stečajna upraviteljica u postupku posl.br.</w:t>
      </w:r>
      <w:r w:rsidR="00230897" w:rsidRPr="00EB3C2F">
        <w:t xml:space="preserve"> St-881/2018 </w:t>
      </w:r>
      <w:r w:rsidR="00230897" w:rsidRPr="00EB3C2F">
        <w:rPr>
          <w:rFonts w:ascii="Times New Roman" w:eastAsia="Times New Roman" w:hAnsi="Times New Roman" w:cs="Times New Roman"/>
        </w:rPr>
        <w:t>u stečajnom postupku nad stečajnom masom iza PRSKALO d.o.o. u stečaju, Kruge 9, Zagreb, OIB: 60471750152, temeljem odluke suda od 28. prosinca 2020.</w:t>
      </w:r>
      <w:r w:rsidRPr="00EB3C2F">
        <w:rPr>
          <w:rFonts w:ascii="Times New Roman" w:eastAsia="Times New Roman" w:hAnsi="Times New Roman" w:cs="Times New Roman"/>
        </w:rPr>
        <w:t xml:space="preserve"> oglašava</w:t>
      </w:r>
    </w:p>
    <w:p w14:paraId="00000002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0000003" w14:textId="0F2D2ECF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  <w:b/>
        </w:rPr>
        <w:t>PRODAJU NEKRETNINA STEČAJNOG DUŽNIKA</w:t>
      </w:r>
    </w:p>
    <w:p w14:paraId="0000000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  <w:b/>
        </w:rPr>
        <w:t xml:space="preserve"> PRIKUPLJANJEM PISANIH PONUDA</w:t>
      </w:r>
      <w:r w:rsidRPr="00EB3C2F">
        <w:rPr>
          <w:rFonts w:ascii="Times New Roman" w:eastAsia="Times New Roman" w:hAnsi="Times New Roman" w:cs="Times New Roman"/>
        </w:rPr>
        <w:br/>
      </w:r>
    </w:p>
    <w:p w14:paraId="0000000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b/>
        </w:rPr>
        <w:t>Predmet prodaje:</w:t>
      </w:r>
    </w:p>
    <w:p w14:paraId="00000006" w14:textId="646583C8" w:rsidR="00A576EC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Prodaju</w:t>
      </w:r>
      <w:r w:rsidR="00684E26">
        <w:rPr>
          <w:rFonts w:ascii="Times New Roman" w:eastAsia="Times New Roman" w:hAnsi="Times New Roman" w:cs="Times New Roman"/>
        </w:rPr>
        <w:t xml:space="preserve"> se nekretnine </w:t>
      </w:r>
      <w:r w:rsidR="00427C45" w:rsidRPr="00EB3C2F">
        <w:rPr>
          <w:rFonts w:ascii="Times New Roman" w:eastAsia="Times New Roman" w:hAnsi="Times New Roman" w:cs="Times New Roman"/>
        </w:rPr>
        <w:t>u vlasništvu dužnika :</w:t>
      </w:r>
    </w:p>
    <w:p w14:paraId="15E9C61A" w14:textId="3EE49F8A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71BB5DC9" w14:textId="1A63F99A" w:rsidR="00EB3C2F" w:rsidRDefault="00730D2A" w:rsidP="00730D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EB3C2F">
        <w:rPr>
          <w:rFonts w:ascii="Times New Roman" w:eastAsia="Times New Roman" w:hAnsi="Times New Roman" w:cs="Times New Roman"/>
        </w:rPr>
        <w:t>kat.čest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. 335/3 neplodno 82m2 upisana u ZU 1144 k.o. </w:t>
      </w:r>
      <w:proofErr w:type="spellStart"/>
      <w:r w:rsidRPr="00EB3C2F">
        <w:rPr>
          <w:rFonts w:ascii="Times New Roman" w:eastAsia="Times New Roman" w:hAnsi="Times New Roman" w:cs="Times New Roman"/>
        </w:rPr>
        <w:t>Kotišina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 </w:t>
      </w:r>
      <w:r w:rsidR="00B040F3">
        <w:rPr>
          <w:rFonts w:ascii="Times New Roman" w:eastAsia="Times New Roman" w:hAnsi="Times New Roman" w:cs="Times New Roman"/>
        </w:rPr>
        <w:t>zemljišnoknjižnog odjela Makarska</w:t>
      </w:r>
    </w:p>
    <w:p w14:paraId="4D550CE3" w14:textId="31BA90CE" w:rsidR="00730D2A" w:rsidRPr="00EB3C2F" w:rsidRDefault="00A519E8" w:rsidP="00EB3C2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 iznos od </w:t>
      </w:r>
      <w:r w:rsidR="00A71EB6">
        <w:rPr>
          <w:rFonts w:ascii="Times New Roman" w:eastAsia="Times New Roman" w:hAnsi="Times New Roman" w:cs="Times New Roman"/>
        </w:rPr>
        <w:t xml:space="preserve">98.144,85 </w:t>
      </w:r>
      <w:r w:rsidR="00730D2A" w:rsidRPr="00EB3C2F">
        <w:rPr>
          <w:rFonts w:ascii="Times New Roman" w:eastAsia="Times New Roman" w:hAnsi="Times New Roman" w:cs="Times New Roman"/>
        </w:rPr>
        <w:t>kuna</w:t>
      </w:r>
    </w:p>
    <w:p w14:paraId="65035C06" w14:textId="77777777" w:rsidR="00730D2A" w:rsidRPr="00EB3C2F" w:rsidRDefault="00730D2A" w:rsidP="00730D2A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34F6111A" w14:textId="355115F9" w:rsidR="00EB3C2F" w:rsidRDefault="00730D2A" w:rsidP="00730D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C2F">
        <w:rPr>
          <w:rFonts w:ascii="Times New Roman" w:eastAsia="Times New Roman" w:hAnsi="Times New Roman" w:cs="Times New Roman"/>
        </w:rPr>
        <w:t>kat.čest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. 334/4 neplodno 82m2 upisana u ZU 903 k.o. </w:t>
      </w:r>
      <w:proofErr w:type="spellStart"/>
      <w:r w:rsidRPr="00EB3C2F">
        <w:rPr>
          <w:rFonts w:ascii="Times New Roman" w:eastAsia="Times New Roman" w:hAnsi="Times New Roman" w:cs="Times New Roman"/>
        </w:rPr>
        <w:t>Kotišina</w:t>
      </w:r>
      <w:proofErr w:type="spellEnd"/>
      <w:r w:rsidR="00B040F3">
        <w:rPr>
          <w:rFonts w:ascii="Times New Roman" w:eastAsia="Times New Roman" w:hAnsi="Times New Roman" w:cs="Times New Roman"/>
        </w:rPr>
        <w:t xml:space="preserve"> zemljišnoknjižnog odjela Makarska</w:t>
      </w:r>
    </w:p>
    <w:p w14:paraId="002C25BF" w14:textId="28968436" w:rsidR="00730D2A" w:rsidRPr="00EB3C2F" w:rsidRDefault="00730D2A" w:rsidP="00EB3C2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 xml:space="preserve"> </w:t>
      </w:r>
      <w:r w:rsidR="00A71EB6">
        <w:rPr>
          <w:rFonts w:ascii="Times New Roman" w:eastAsia="Times New Roman" w:hAnsi="Times New Roman" w:cs="Times New Roman"/>
        </w:rPr>
        <w:t>za iznos</w:t>
      </w:r>
      <w:r w:rsidRPr="00EB3C2F">
        <w:rPr>
          <w:rFonts w:ascii="Times New Roman" w:eastAsia="Times New Roman" w:hAnsi="Times New Roman" w:cs="Times New Roman"/>
        </w:rPr>
        <w:t xml:space="preserve"> od </w:t>
      </w:r>
      <w:r w:rsidR="00A71EB6">
        <w:rPr>
          <w:rFonts w:ascii="Times New Roman" w:eastAsia="Times New Roman" w:hAnsi="Times New Roman" w:cs="Times New Roman"/>
        </w:rPr>
        <w:t>98.144,85</w:t>
      </w:r>
      <w:r w:rsidR="00EB3C2F">
        <w:rPr>
          <w:rFonts w:ascii="Times New Roman" w:eastAsia="Times New Roman" w:hAnsi="Times New Roman" w:cs="Times New Roman"/>
        </w:rPr>
        <w:t xml:space="preserve"> kuna</w:t>
      </w:r>
    </w:p>
    <w:p w14:paraId="0000000A" w14:textId="77777777" w:rsidR="00A576EC" w:rsidRPr="00EB3C2F" w:rsidRDefault="00A576EC">
      <w:pPr>
        <w:ind w:firstLine="708"/>
        <w:jc w:val="both"/>
        <w:rPr>
          <w:rFonts w:ascii="Times New Roman" w:eastAsia="Times New Roman" w:hAnsi="Times New Roman" w:cs="Times New Roman"/>
          <w:i/>
        </w:rPr>
      </w:pPr>
    </w:p>
    <w:p w14:paraId="0000000B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  <w:b/>
        </w:rPr>
        <w:t>Uvjeti prodaje:</w:t>
      </w:r>
    </w:p>
    <w:p w14:paraId="0000000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000000D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I.</w:t>
      </w:r>
    </w:p>
    <w:p w14:paraId="0000000E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0F" w14:textId="08595F5E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Nekretnine se prodaju prikupljanjem pisanih ponuda koje se dostavljaju na adresu stečajne upraviteljice: MARINA MAMIĆ, Kruge 9, 10000 Zagreb, s naznakom: “PONUDA Z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A KUPNJU Stečajna masa iza PRSKALO d.o.o.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u stečaju- NE OTVARATI”</w:t>
      </w:r>
    </w:p>
    <w:p w14:paraId="2B80D850" w14:textId="77777777" w:rsidR="00730D2A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</w:p>
    <w:p w14:paraId="00000010" w14:textId="0E59F10A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II.</w:t>
      </w:r>
    </w:p>
    <w:p w14:paraId="0000001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2" w14:textId="5BA8EC3E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Nekretnina se prodaje po početnoj cijeni u </w:t>
      </w:r>
      <w:r w:rsidR="00684E26">
        <w:rPr>
          <w:rFonts w:ascii="Times New Roman" w:eastAsia="Times New Roman" w:hAnsi="Times New Roman" w:cs="Times New Roman"/>
          <w:highlight w:val="white"/>
        </w:rPr>
        <w:t>visini procijenjene vrijednosti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00000013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4" w14:textId="7D47025C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Stečajni dužnik nije upisan u re</w:t>
      </w:r>
      <w:r w:rsidR="00684E26">
        <w:rPr>
          <w:rFonts w:ascii="Times New Roman" w:eastAsia="Times New Roman" w:hAnsi="Times New Roman" w:cs="Times New Roman"/>
          <w:highlight w:val="white"/>
        </w:rPr>
        <w:t>gistar obveznika PDV-a</w:t>
      </w:r>
      <w:r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32A5F377" w14:textId="77777777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Porezi nisu uračunati u cijenu, kupac plaća poreze i sve troškove prijenosa nekretnine na svoje ime.</w:t>
      </w:r>
    </w:p>
    <w:p w14:paraId="00000016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7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III.</w:t>
      </w:r>
    </w:p>
    <w:p w14:paraId="00000018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19" w14:textId="1190BB4E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je dužan uplatiti jamčevinu u iznosu od 10% početne cijene nekretnine, odnosno iznos od </w:t>
      </w:r>
      <w:r w:rsidR="00A71EB6">
        <w:rPr>
          <w:rFonts w:ascii="Times New Roman" w:eastAsia="Times New Roman" w:hAnsi="Times New Roman" w:cs="Times New Roman"/>
          <w:b/>
          <w:highlight w:val="white"/>
        </w:rPr>
        <w:t>9.814,00</w:t>
      </w:r>
      <w:r w:rsidRPr="00EB3C2F">
        <w:rPr>
          <w:rFonts w:ascii="Times New Roman" w:eastAsia="Times New Roman" w:hAnsi="Times New Roman" w:cs="Times New Roman"/>
          <w:b/>
          <w:highlight w:val="white"/>
        </w:rPr>
        <w:t xml:space="preserve"> kn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na žiro račun </w:t>
      </w:r>
      <w:r w:rsidR="00EB3C2F" w:rsidRPr="00EB3C2F">
        <w:rPr>
          <w:rFonts w:ascii="Times New Roman" w:eastAsia="Times New Roman" w:hAnsi="Times New Roman" w:cs="Times New Roman"/>
        </w:rPr>
        <w:t>IBAN: HR3023900011101208709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otvoren kod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Hrvatske poštanske banke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d.d., opis plaćanja: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jamčevina u predmetu St-881/2018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za nekretninu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(upisati redni broj nekretnine : 1) ili 2))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– uz upis OIB-a ponuditelja u pozivu na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bro</w:t>
      </w:r>
      <w:r w:rsidRPr="00EB3C2F">
        <w:rPr>
          <w:rFonts w:ascii="Times New Roman" w:eastAsia="Times New Roman" w:hAnsi="Times New Roman" w:cs="Times New Roman"/>
          <w:highlight w:val="white"/>
        </w:rPr>
        <w:t>j. Dokaz o uplati jamčevine je potrebno dostaviti uz ponudu.</w:t>
      </w:r>
    </w:p>
    <w:p w14:paraId="0000001A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B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IV.</w:t>
      </w:r>
    </w:p>
    <w:p w14:paraId="0000001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D" w14:textId="6E9339A2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Rok za dostavu ponuda je </w:t>
      </w:r>
      <w:r w:rsidR="00A71EB6">
        <w:rPr>
          <w:rFonts w:ascii="Times New Roman" w:eastAsia="Times New Roman" w:hAnsi="Times New Roman" w:cs="Times New Roman"/>
          <w:b/>
          <w:highlight w:val="white"/>
        </w:rPr>
        <w:t>1</w:t>
      </w:r>
      <w:r w:rsidR="00A519E8">
        <w:rPr>
          <w:rFonts w:ascii="Times New Roman" w:eastAsia="Times New Roman" w:hAnsi="Times New Roman" w:cs="Times New Roman"/>
          <w:b/>
          <w:highlight w:val="white"/>
        </w:rPr>
        <w:t>5</w:t>
      </w:r>
      <w:r w:rsidR="00A71EB6">
        <w:rPr>
          <w:rFonts w:ascii="Times New Roman" w:eastAsia="Times New Roman" w:hAnsi="Times New Roman" w:cs="Times New Roman"/>
          <w:b/>
          <w:highlight w:val="white"/>
        </w:rPr>
        <w:t>.03</w:t>
      </w:r>
      <w:bookmarkStart w:id="1" w:name="_GoBack"/>
      <w:bookmarkEnd w:id="1"/>
      <w:r w:rsidR="006F7E79" w:rsidRPr="00EB3C2F">
        <w:rPr>
          <w:rFonts w:ascii="Times New Roman" w:eastAsia="Times New Roman" w:hAnsi="Times New Roman" w:cs="Times New Roman"/>
          <w:b/>
          <w:highlight w:val="white"/>
        </w:rPr>
        <w:t>.2021.</w:t>
      </w:r>
      <w:r w:rsidRPr="00EB3C2F">
        <w:rPr>
          <w:rFonts w:ascii="Times New Roman" w:eastAsia="Times New Roman" w:hAnsi="Times New Roman" w:cs="Times New Roman"/>
          <w:highlight w:val="white"/>
        </w:rPr>
        <w:t> (datum preporučene pošiljke smatra se danom primitka ponude).</w:t>
      </w:r>
    </w:p>
    <w:p w14:paraId="0000001E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Ponude koje nisu pristigle u roku, za koje se utvrdi da nije uplaćena jamčevina ili ne udovoljavaju ostalim uvjetima iz ovog oglasa neće se razmatrati.</w:t>
      </w:r>
    </w:p>
    <w:p w14:paraId="0000001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lastRenderedPageBreak/>
        <w:t>Nekretnine će se prodati ako pristigne i samo jedna ponuda koja udovoljava svim elementima oglasa.</w:t>
      </w:r>
    </w:p>
    <w:p w14:paraId="00000020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V.</w:t>
      </w:r>
    </w:p>
    <w:p w14:paraId="0000002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koji ne uplati u cijelosti kupoprodajnu cijenu u roku 30 dana od prihvata ponude, smatrat će se da je odustao od ponude, te nema pravo na povrat jamčevine. </w:t>
      </w:r>
    </w:p>
    <w:p w14:paraId="00000023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U slučaju </w:t>
      </w:r>
      <w:proofErr w:type="spellStart"/>
      <w:r w:rsidRPr="00EB3C2F">
        <w:rPr>
          <w:rFonts w:ascii="Times New Roman" w:eastAsia="Times New Roman" w:hAnsi="Times New Roman" w:cs="Times New Roman"/>
          <w:highlight w:val="white"/>
        </w:rPr>
        <w:t>odustanka</w:t>
      </w:r>
      <w:proofErr w:type="spellEnd"/>
      <w:r w:rsidRPr="00EB3C2F">
        <w:rPr>
          <w:rFonts w:ascii="Times New Roman" w:eastAsia="Times New Roman" w:hAnsi="Times New Roman" w:cs="Times New Roman"/>
          <w:highlight w:val="white"/>
        </w:rPr>
        <w:t>, ako je ponudu dostavilo više ponuditelja, prihvatit će se sljedeća najpovoljnija ponuda.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Najpovoljnijom pisanom ponudom smatra se ona ponuda u kojoj je ponuđena najviša kupoprodajna cijena.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VI.</w:t>
      </w:r>
    </w:p>
    <w:p w14:paraId="0000002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Kupcu će se plaćena jamčevina uračunati u cijenu, a ostalima ponuditeljima će biti vraćena u roku 8 dana od prihvaćanja najpovoljnije ponude.</w:t>
      </w:r>
    </w:p>
    <w:p w14:paraId="00000026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VII.</w:t>
      </w:r>
    </w:p>
    <w:p w14:paraId="00000027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28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čija se ponuda prihvati kao najpovoljnija dužan je u roku od 30 dana od dana prihvaćanja ponude, na isti žiro račun kao i za uplatu jamčevine, uplatiti preostali dio kupoprodajnog iznosa iz ponude. Ovaj rok se smatra bitnim sastojkom i propuštanjem roka smatra se da je ponuditelj odustao od ponude.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9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VIII.</w:t>
      </w:r>
    </w:p>
    <w:p w14:paraId="0000002A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Stečajna upraviteljica će u roku osam dana od isteka roka za prikupljanje ponuda obavijestiti pisanim putem ponuditelja koji je dostavio najpovoljniju ponudu o prihvatu ponude na adresu ponuditelja koju je naveo u ponudi.</w:t>
      </w:r>
    </w:p>
    <w:p w14:paraId="0000002B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C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Stečajna upraviteljica će sastaviti kupoprodajni ugovor i izdati račun za kupljenu nekretninu u roku 8 dana od uplate kupoprodajne cijene.</w:t>
      </w:r>
    </w:p>
    <w:p w14:paraId="0000002D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2E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IX.</w:t>
      </w:r>
    </w:p>
    <w:p w14:paraId="0000002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Prodaja se vrši po načelu "viđeno-kupljeno", te naknadni prigovori i reklamacije neće se uvažiti.</w:t>
      </w:r>
    </w:p>
    <w:p w14:paraId="00000030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1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X.</w:t>
      </w:r>
    </w:p>
    <w:p w14:paraId="0000003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Razgledavanje nekretnine moguće je uz prethodni dogovor sa stečajnom upraviteljicom putem mob. 099/776-7075.</w:t>
      </w:r>
    </w:p>
    <w:p w14:paraId="00000034" w14:textId="39F28B36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Ovaj oglas objavit će se na mrežnim stranicama Web-stečaj - Sudačka mreža i FINA-očevidnik nekretnina i pokretnina.</w:t>
      </w:r>
    </w:p>
    <w:p w14:paraId="00000035" w14:textId="77777777" w:rsidR="00A576EC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6" w14:textId="77777777" w:rsidR="00A576EC" w:rsidRDefault="00A576EC">
      <w:pPr>
        <w:rPr>
          <w:rFonts w:ascii="Times New Roman" w:eastAsia="Times New Roman" w:hAnsi="Times New Roman" w:cs="Times New Roman"/>
        </w:rPr>
      </w:pPr>
    </w:p>
    <w:sectPr w:rsidR="00A576EC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D3F46"/>
    <w:multiLevelType w:val="hybridMultilevel"/>
    <w:tmpl w:val="4AF88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55309"/>
    <w:multiLevelType w:val="hybridMultilevel"/>
    <w:tmpl w:val="DE24B7CC"/>
    <w:lvl w:ilvl="0" w:tplc="C08C51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EC"/>
    <w:rsid w:val="00195571"/>
    <w:rsid w:val="00230897"/>
    <w:rsid w:val="002F5174"/>
    <w:rsid w:val="00312972"/>
    <w:rsid w:val="00332F72"/>
    <w:rsid w:val="003B0E15"/>
    <w:rsid w:val="00427C45"/>
    <w:rsid w:val="00643739"/>
    <w:rsid w:val="00684E26"/>
    <w:rsid w:val="006F7E79"/>
    <w:rsid w:val="00730D2A"/>
    <w:rsid w:val="009F5E0A"/>
    <w:rsid w:val="00A519E8"/>
    <w:rsid w:val="00A576EC"/>
    <w:rsid w:val="00A71EB6"/>
    <w:rsid w:val="00B040F3"/>
    <w:rsid w:val="00D32725"/>
    <w:rsid w:val="00EB3C2F"/>
    <w:rsid w:val="00F133DF"/>
    <w:rsid w:val="00F6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596DF"/>
  <w15:docId w15:val="{C0921B48-B70E-4E96-BB59-B8E09D62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F5F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6BB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374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c3gyrSE/PM27dXUQGhu6fXbVeg==">AMUW2mWLx0JPmT/tpPjjt/23btR4SlAsw743Gh2MjC04aneYKhisWPG82MvNBOFi9/6ImYcOgEnSip2LHTXk4AMXrpAvTc/jYv9bliw42HdglvuPwhKkpttmuYBsRk8KCYwQgmxZWdZn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Mamić</dc:creator>
  <cp:lastModifiedBy>Marina</cp:lastModifiedBy>
  <cp:revision>3</cp:revision>
  <cp:lastPrinted>2021-01-17T21:25:00Z</cp:lastPrinted>
  <dcterms:created xsi:type="dcterms:W3CDTF">2021-02-26T09:13:00Z</dcterms:created>
  <dcterms:modified xsi:type="dcterms:W3CDTF">2021-02-26T09:22:00Z</dcterms:modified>
</cp:coreProperties>
</file>